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F9BED" w14:textId="77777777" w:rsidR="00025B1D" w:rsidRPr="00A32582" w:rsidRDefault="00C40496" w:rsidP="00A0714D">
      <w:pPr>
        <w:spacing w:after="0"/>
        <w:jc w:val="center"/>
        <w:rPr>
          <w:rFonts w:ascii="Candara" w:hAnsi="Candara"/>
          <w:b/>
          <w:color w:val="000000" w:themeColor="text1"/>
          <w:sz w:val="24"/>
        </w:rPr>
      </w:pPr>
      <w:r w:rsidRPr="00A32582">
        <w:rPr>
          <w:rFonts w:ascii="Candara" w:hAnsi="Candara"/>
          <w:b/>
          <w:color w:val="000000" w:themeColor="text1"/>
          <w:sz w:val="24"/>
        </w:rPr>
        <w:t>APNODE – CLE</w:t>
      </w:r>
      <w:bookmarkStart w:id="0" w:name="_GoBack"/>
      <w:bookmarkEnd w:id="0"/>
      <w:r w:rsidRPr="00A32582">
        <w:rPr>
          <w:rFonts w:ascii="Candara" w:hAnsi="Candara"/>
          <w:b/>
          <w:color w:val="000000" w:themeColor="text1"/>
          <w:sz w:val="24"/>
        </w:rPr>
        <w:t>AR-AA Webinar</w:t>
      </w:r>
    </w:p>
    <w:p w14:paraId="4E3DC01E" w14:textId="77777777" w:rsidR="00C40496" w:rsidRPr="00A32582" w:rsidRDefault="00C40496" w:rsidP="00A0714D">
      <w:pPr>
        <w:spacing w:after="0"/>
        <w:jc w:val="center"/>
        <w:rPr>
          <w:rFonts w:ascii="Candara" w:hAnsi="Candara"/>
          <w:b/>
          <w:color w:val="000000" w:themeColor="text1"/>
          <w:sz w:val="24"/>
        </w:rPr>
      </w:pPr>
      <w:r w:rsidRPr="00A32582">
        <w:rPr>
          <w:rFonts w:ascii="Candara" w:hAnsi="Candara"/>
          <w:b/>
          <w:color w:val="000000" w:themeColor="text1"/>
          <w:sz w:val="24"/>
        </w:rPr>
        <w:t>Topic:</w:t>
      </w:r>
      <w:r w:rsidRPr="00A32582">
        <w:rPr>
          <w:b/>
          <w:color w:val="000000" w:themeColor="text1"/>
          <w:sz w:val="24"/>
        </w:rPr>
        <w:t xml:space="preserve"> </w:t>
      </w:r>
      <w:r w:rsidRPr="00A32582">
        <w:rPr>
          <w:rFonts w:ascii="Candara" w:hAnsi="Candara"/>
          <w:b/>
          <w:color w:val="000000" w:themeColor="text1"/>
          <w:sz w:val="24"/>
        </w:rPr>
        <w:t>Implementing the UN 2030 Agenda &amp; its SDGs: What are African Parliaments Doing?</w:t>
      </w:r>
    </w:p>
    <w:p w14:paraId="320023C1" w14:textId="77777777" w:rsidR="00C40496" w:rsidRPr="00A32582" w:rsidRDefault="00C40496" w:rsidP="00A0714D">
      <w:pPr>
        <w:spacing w:after="0"/>
        <w:jc w:val="center"/>
        <w:rPr>
          <w:rFonts w:ascii="Candara" w:hAnsi="Candara"/>
          <w:b/>
          <w:color w:val="000000" w:themeColor="text1"/>
          <w:sz w:val="24"/>
        </w:rPr>
      </w:pPr>
      <w:r w:rsidRPr="00A32582">
        <w:rPr>
          <w:rFonts w:ascii="Candara" w:hAnsi="Candara"/>
          <w:b/>
          <w:color w:val="000000" w:themeColor="text1"/>
          <w:sz w:val="24"/>
        </w:rPr>
        <w:t>gLOCAL Event – 1-5 June 2020</w:t>
      </w:r>
    </w:p>
    <w:p w14:paraId="4A686952" w14:textId="77777777" w:rsidR="00C40496" w:rsidRPr="00D078FA" w:rsidRDefault="00C40496" w:rsidP="00C40496">
      <w:pPr>
        <w:jc w:val="center"/>
        <w:rPr>
          <w:rFonts w:ascii="Candara" w:hAnsi="Candara"/>
          <w:color w:val="000000" w:themeColor="text1"/>
        </w:rPr>
      </w:pPr>
    </w:p>
    <w:p w14:paraId="5AC2A17A" w14:textId="32AF718C" w:rsidR="00C40496" w:rsidRPr="000D15BC" w:rsidRDefault="000D15BC" w:rsidP="002B1540">
      <w:pPr>
        <w:spacing w:after="0"/>
        <w:jc w:val="both"/>
        <w:rPr>
          <w:rFonts w:ascii="Candara" w:hAnsi="Candara"/>
          <w:b/>
          <w:color w:val="000000" w:themeColor="text1"/>
        </w:rPr>
      </w:pPr>
      <w:r w:rsidRPr="000D15BC">
        <w:rPr>
          <w:rFonts w:ascii="Candara" w:hAnsi="Candara"/>
          <w:b/>
          <w:color w:val="000000" w:themeColor="text1"/>
        </w:rPr>
        <w:t>Introduction</w:t>
      </w:r>
    </w:p>
    <w:p w14:paraId="0FA3D3B1" w14:textId="1AFCD9E3" w:rsidR="000D15BC" w:rsidRDefault="000D15BC" w:rsidP="002B1540">
      <w:pPr>
        <w:spacing w:after="0"/>
        <w:jc w:val="both"/>
        <w:rPr>
          <w:rFonts w:ascii="Candara" w:hAnsi="Candara"/>
          <w:color w:val="000000" w:themeColor="text1"/>
        </w:rPr>
      </w:pPr>
    </w:p>
    <w:p w14:paraId="2E7EE62E" w14:textId="77777777" w:rsidR="000D15BC" w:rsidRPr="002B1540" w:rsidRDefault="000D15BC" w:rsidP="000D15BC">
      <w:pPr>
        <w:spacing w:after="0"/>
        <w:jc w:val="both"/>
        <w:rPr>
          <w:rFonts w:ascii="Candara" w:hAnsi="Candara"/>
          <w:color w:val="000000" w:themeColor="text1"/>
        </w:rPr>
      </w:pPr>
      <w:r w:rsidRPr="002B1540">
        <w:rPr>
          <w:rFonts w:ascii="Candara" w:hAnsi="Candara" w:cs="Times New Roman"/>
        </w:rPr>
        <w:t>When the U</w:t>
      </w:r>
      <w:r>
        <w:rPr>
          <w:rFonts w:ascii="Candara" w:hAnsi="Candara" w:cs="Times New Roman"/>
        </w:rPr>
        <w:t>N</w:t>
      </w:r>
      <w:r w:rsidRPr="002B1540">
        <w:rPr>
          <w:rFonts w:ascii="Candara" w:hAnsi="Candara" w:cs="Times New Roman"/>
        </w:rPr>
        <w:t xml:space="preserve"> launched the S</w:t>
      </w:r>
      <w:r>
        <w:rPr>
          <w:rFonts w:ascii="Candara" w:hAnsi="Candara" w:cs="Times New Roman"/>
        </w:rPr>
        <w:t>DGs</w:t>
      </w:r>
      <w:r w:rsidRPr="002B1540">
        <w:rPr>
          <w:rFonts w:ascii="Candara" w:hAnsi="Candara" w:cs="Times New Roman"/>
        </w:rPr>
        <w:t xml:space="preserve"> in 2015, it marked the onset of </w:t>
      </w:r>
      <w:r>
        <w:rPr>
          <w:rFonts w:ascii="Candara" w:hAnsi="Candara" w:cs="Times New Roman"/>
        </w:rPr>
        <w:t>an</w:t>
      </w:r>
      <w:r w:rsidRPr="002B1540">
        <w:rPr>
          <w:rFonts w:ascii="Candara" w:hAnsi="Candara" w:cs="Times New Roman"/>
        </w:rPr>
        <w:t xml:space="preserve"> attempt to address global inequality. </w:t>
      </w:r>
      <w:r>
        <w:rPr>
          <w:rFonts w:ascii="Candara" w:hAnsi="Candara" w:cs="Times New Roman"/>
        </w:rPr>
        <w:t xml:space="preserve">Today, </w:t>
      </w:r>
      <w:r w:rsidRPr="002B1540">
        <w:rPr>
          <w:rFonts w:ascii="Candara" w:hAnsi="Candara" w:cs="Times New Roman"/>
        </w:rPr>
        <w:t xml:space="preserve">the SDGs </w:t>
      </w:r>
      <w:r>
        <w:rPr>
          <w:rFonts w:ascii="Candara" w:hAnsi="Candara" w:cs="Times New Roman"/>
        </w:rPr>
        <w:t xml:space="preserve">are undoubtedly a </w:t>
      </w:r>
      <w:r w:rsidRPr="002B1540">
        <w:rPr>
          <w:rFonts w:ascii="Candara" w:hAnsi="Candara" w:cs="Times New Roman"/>
        </w:rPr>
        <w:t xml:space="preserve">universal aspiration that is grounded in global, continental, regional and national realities. </w:t>
      </w:r>
      <w:r>
        <w:rPr>
          <w:rFonts w:ascii="Candara" w:hAnsi="Candara" w:cs="Times New Roman"/>
        </w:rPr>
        <w:t xml:space="preserve">Across Africa, </w:t>
      </w:r>
      <w:r w:rsidRPr="002B1540">
        <w:rPr>
          <w:rFonts w:ascii="Candara" w:hAnsi="Candara" w:cs="Times New Roman"/>
        </w:rPr>
        <w:t xml:space="preserve">there is an effort to review development planning visions, align them with the SDGs, and set out country priorities carefully. </w:t>
      </w:r>
      <w:r w:rsidRPr="002B1540">
        <w:rPr>
          <w:rFonts w:ascii="Candara" w:hAnsi="Candara"/>
          <w:color w:val="000000" w:themeColor="text1"/>
        </w:rPr>
        <w:t>UNGA Resolution 70/1 calls for parliament</w:t>
      </w:r>
      <w:r>
        <w:rPr>
          <w:rFonts w:ascii="Candara" w:hAnsi="Candara"/>
          <w:color w:val="000000" w:themeColor="text1"/>
        </w:rPr>
        <w:t>’s</w:t>
      </w:r>
      <w:r w:rsidRPr="002B1540">
        <w:rPr>
          <w:rFonts w:ascii="Candara" w:hAnsi="Candara"/>
          <w:color w:val="000000" w:themeColor="text1"/>
        </w:rPr>
        <w:t xml:space="preserve"> involvement by encouraging States to conduct regular and inclusive reviews of progress at the national and subnational levels which are country-led and country-driven. </w:t>
      </w:r>
      <w:r>
        <w:rPr>
          <w:rFonts w:ascii="Candara" w:hAnsi="Candara"/>
          <w:color w:val="000000" w:themeColor="text1"/>
        </w:rPr>
        <w:t>W</w:t>
      </w:r>
      <w:r w:rsidRPr="002B1540">
        <w:rPr>
          <w:rFonts w:ascii="Candara" w:hAnsi="Candara"/>
          <w:color w:val="000000" w:themeColor="text1"/>
        </w:rPr>
        <w:t>hile all SDGs call for parliamentary involvement, SDG 16 expressly refers to the specific role of Parliaments</w:t>
      </w:r>
      <w:r>
        <w:rPr>
          <w:rFonts w:ascii="Candara" w:hAnsi="Candara"/>
          <w:color w:val="000000" w:themeColor="text1"/>
        </w:rPr>
        <w:t>.</w:t>
      </w:r>
      <w:r w:rsidRPr="002B1540">
        <w:rPr>
          <w:rFonts w:ascii="Candara" w:hAnsi="Candara"/>
          <w:color w:val="000000" w:themeColor="text1"/>
        </w:rPr>
        <w:t xml:space="preserve"> </w:t>
      </w:r>
      <w:r>
        <w:rPr>
          <w:rFonts w:ascii="Candara" w:hAnsi="Candara"/>
          <w:color w:val="000000" w:themeColor="text1"/>
        </w:rPr>
        <w:t xml:space="preserve">This proposed webinar, jointly facilitated by the APNODE Secretariat at the AfDB, and </w:t>
      </w:r>
      <w:r w:rsidRPr="00965A39">
        <w:rPr>
          <w:rFonts w:ascii="Candara" w:hAnsi="Candara"/>
          <w:color w:val="000000" w:themeColor="text1"/>
        </w:rPr>
        <w:t>CLEAR</w:t>
      </w:r>
      <w:r>
        <w:rPr>
          <w:rFonts w:ascii="Candara" w:hAnsi="Candara"/>
          <w:color w:val="000000" w:themeColor="text1"/>
        </w:rPr>
        <w:t>-AA, will have the Chairperson of APNODE – Hon. Evelyn Mpagi Kaabule (Uganda) and Hon. Stanley Kakubo, Interim Chairperson of Zambia APNODE National Chapter sharing their insights on how MPs can assist countries to achieve their SDG targets.</w:t>
      </w:r>
    </w:p>
    <w:p w14:paraId="713F8FDC" w14:textId="77777777" w:rsidR="000D15BC" w:rsidRPr="002B1540" w:rsidRDefault="000D15BC" w:rsidP="002B1540">
      <w:pPr>
        <w:spacing w:after="0"/>
        <w:jc w:val="both"/>
        <w:rPr>
          <w:rFonts w:ascii="Candara" w:hAnsi="Candara"/>
          <w:color w:val="000000" w:themeColor="text1"/>
        </w:rPr>
      </w:pPr>
    </w:p>
    <w:p w14:paraId="77B9AE11" w14:textId="555144E8" w:rsidR="00C40496" w:rsidRPr="002B1540" w:rsidRDefault="00C40496" w:rsidP="002B1540">
      <w:pPr>
        <w:pStyle w:val="ListParagraph"/>
        <w:numPr>
          <w:ilvl w:val="0"/>
          <w:numId w:val="3"/>
        </w:numPr>
        <w:spacing w:after="0"/>
        <w:rPr>
          <w:rFonts w:ascii="Candara" w:hAnsi="Candara"/>
          <w:b/>
          <w:color w:val="000000" w:themeColor="text1"/>
        </w:rPr>
      </w:pPr>
      <w:r w:rsidRPr="002B1540">
        <w:rPr>
          <w:rFonts w:ascii="Candara" w:hAnsi="Candara"/>
          <w:b/>
          <w:color w:val="000000" w:themeColor="text1"/>
        </w:rPr>
        <w:t xml:space="preserve">Questions for discussion </w:t>
      </w:r>
    </w:p>
    <w:p w14:paraId="2957BFD5" w14:textId="77777777" w:rsidR="00C40496" w:rsidRPr="002B1540" w:rsidRDefault="00C40496" w:rsidP="002B1540">
      <w:pPr>
        <w:spacing w:after="0"/>
        <w:rPr>
          <w:rFonts w:ascii="Candara" w:hAnsi="Candara"/>
          <w:color w:val="000000" w:themeColor="text1"/>
        </w:rPr>
      </w:pPr>
      <w:r w:rsidRPr="002B1540">
        <w:rPr>
          <w:rFonts w:ascii="Candara" w:hAnsi="Candara"/>
          <w:color w:val="000000" w:themeColor="text1"/>
        </w:rPr>
        <w:t xml:space="preserve"> </w:t>
      </w:r>
    </w:p>
    <w:p w14:paraId="26671962" w14:textId="77777777" w:rsidR="00C40496" w:rsidRPr="002B1540" w:rsidRDefault="00C40496" w:rsidP="002B1540">
      <w:pPr>
        <w:pStyle w:val="ListParagraph"/>
        <w:numPr>
          <w:ilvl w:val="0"/>
          <w:numId w:val="2"/>
        </w:numPr>
        <w:spacing w:after="0"/>
        <w:rPr>
          <w:rFonts w:ascii="Candara" w:hAnsi="Candara"/>
          <w:color w:val="000000" w:themeColor="text1"/>
        </w:rPr>
      </w:pPr>
      <w:r w:rsidRPr="002B1540">
        <w:rPr>
          <w:rFonts w:ascii="Candara" w:hAnsi="Candara"/>
          <w:color w:val="000000" w:themeColor="text1"/>
        </w:rPr>
        <w:t xml:space="preserve">How is your </w:t>
      </w:r>
      <w:r w:rsidR="00D078FA" w:rsidRPr="002B1540">
        <w:rPr>
          <w:rFonts w:ascii="Candara" w:hAnsi="Candara"/>
          <w:color w:val="000000" w:themeColor="text1"/>
        </w:rPr>
        <w:t>p</w:t>
      </w:r>
      <w:r w:rsidRPr="002B1540">
        <w:rPr>
          <w:rFonts w:ascii="Candara" w:hAnsi="Candara"/>
          <w:color w:val="000000" w:themeColor="text1"/>
        </w:rPr>
        <w:t>arliament working toward the achievement of the UN SDGs? What specific structures</w:t>
      </w:r>
      <w:r w:rsidR="00A32582">
        <w:rPr>
          <w:rFonts w:ascii="Candara" w:hAnsi="Candara"/>
          <w:color w:val="000000" w:themeColor="text1"/>
        </w:rPr>
        <w:t>, partnerships</w:t>
      </w:r>
      <w:r w:rsidRPr="002B1540">
        <w:rPr>
          <w:rFonts w:ascii="Candara" w:hAnsi="Candara"/>
          <w:color w:val="000000" w:themeColor="text1"/>
        </w:rPr>
        <w:t xml:space="preserve"> and/or explicit actions have been put in place to facilitate this? </w:t>
      </w:r>
    </w:p>
    <w:p w14:paraId="5C45979F" w14:textId="77777777" w:rsidR="00C40496" w:rsidRPr="002B1540" w:rsidRDefault="00C40496" w:rsidP="002B1540">
      <w:pPr>
        <w:pStyle w:val="ListParagraph"/>
        <w:numPr>
          <w:ilvl w:val="0"/>
          <w:numId w:val="2"/>
        </w:numPr>
        <w:spacing w:after="0"/>
        <w:rPr>
          <w:rFonts w:ascii="Candara" w:hAnsi="Candara"/>
          <w:color w:val="000000" w:themeColor="text1"/>
        </w:rPr>
      </w:pPr>
      <w:r w:rsidRPr="002B1540">
        <w:rPr>
          <w:rFonts w:ascii="Candara" w:hAnsi="Candara"/>
          <w:color w:val="000000" w:themeColor="text1"/>
        </w:rPr>
        <w:t xml:space="preserve">How is progress on SDGs being measured? How is your </w:t>
      </w:r>
      <w:r w:rsidR="00D078FA" w:rsidRPr="002B1540">
        <w:rPr>
          <w:rFonts w:ascii="Candara" w:hAnsi="Candara"/>
          <w:color w:val="000000" w:themeColor="text1"/>
        </w:rPr>
        <w:t>p</w:t>
      </w:r>
      <w:r w:rsidRPr="002B1540">
        <w:rPr>
          <w:rFonts w:ascii="Candara" w:hAnsi="Candara"/>
          <w:color w:val="000000" w:themeColor="text1"/>
        </w:rPr>
        <w:t xml:space="preserve">arliament involved in it? </w:t>
      </w:r>
    </w:p>
    <w:p w14:paraId="74D6927D" w14:textId="77777777" w:rsidR="00C40496" w:rsidRPr="002B1540" w:rsidRDefault="00C40496" w:rsidP="002B1540">
      <w:pPr>
        <w:pStyle w:val="ListParagraph"/>
        <w:numPr>
          <w:ilvl w:val="0"/>
          <w:numId w:val="2"/>
        </w:numPr>
        <w:spacing w:after="0"/>
        <w:rPr>
          <w:rFonts w:ascii="Candara" w:hAnsi="Candara"/>
          <w:color w:val="000000" w:themeColor="text1"/>
        </w:rPr>
      </w:pPr>
      <w:r w:rsidRPr="002B1540">
        <w:rPr>
          <w:rFonts w:ascii="Candara" w:hAnsi="Candara"/>
          <w:color w:val="000000" w:themeColor="text1"/>
        </w:rPr>
        <w:t>What</w:t>
      </w:r>
      <w:r w:rsidR="00D078FA" w:rsidRPr="002B1540">
        <w:rPr>
          <w:rFonts w:ascii="Candara" w:hAnsi="Candara"/>
          <w:color w:val="000000" w:themeColor="text1"/>
        </w:rPr>
        <w:t xml:space="preserve">, in your opinion, </w:t>
      </w:r>
      <w:r w:rsidRPr="002B1540">
        <w:rPr>
          <w:rFonts w:ascii="Candara" w:hAnsi="Candara"/>
          <w:color w:val="000000" w:themeColor="text1"/>
        </w:rPr>
        <w:t xml:space="preserve">are the main challenges </w:t>
      </w:r>
      <w:r w:rsidR="00D078FA" w:rsidRPr="002B1540">
        <w:rPr>
          <w:rFonts w:ascii="Candara" w:hAnsi="Candara"/>
          <w:color w:val="000000" w:themeColor="text1"/>
        </w:rPr>
        <w:t xml:space="preserve">to meeting the </w:t>
      </w:r>
      <w:r w:rsidRPr="002B1540">
        <w:rPr>
          <w:rFonts w:ascii="Candara" w:hAnsi="Candara"/>
          <w:color w:val="000000" w:themeColor="text1"/>
        </w:rPr>
        <w:t>SDGs</w:t>
      </w:r>
      <w:r w:rsidR="00D078FA" w:rsidRPr="002B1540">
        <w:rPr>
          <w:rFonts w:ascii="Candara" w:hAnsi="Candara"/>
          <w:color w:val="000000" w:themeColor="text1"/>
        </w:rPr>
        <w:t xml:space="preserve"> targets? What efforts are being done in your parliament to mitigate these challenges? </w:t>
      </w:r>
    </w:p>
    <w:p w14:paraId="66BEBC8B" w14:textId="77777777" w:rsidR="00D078FA" w:rsidRPr="002B1540" w:rsidRDefault="00D078FA" w:rsidP="002B1540">
      <w:pPr>
        <w:pStyle w:val="ListParagraph"/>
        <w:numPr>
          <w:ilvl w:val="0"/>
          <w:numId w:val="2"/>
        </w:numPr>
        <w:spacing w:after="0"/>
        <w:rPr>
          <w:rFonts w:ascii="Candara" w:hAnsi="Candara"/>
          <w:color w:val="000000" w:themeColor="text1"/>
        </w:rPr>
      </w:pPr>
      <w:r w:rsidRPr="002B1540">
        <w:rPr>
          <w:rFonts w:ascii="Candara" w:hAnsi="Candara"/>
          <w:color w:val="000000" w:themeColor="text1"/>
        </w:rPr>
        <w:t>Has your country already undertaken a VNR? What were the outcomes of that review and what role did parliament play in this?</w:t>
      </w:r>
    </w:p>
    <w:p w14:paraId="3E541981" w14:textId="77777777" w:rsidR="00D078FA" w:rsidRDefault="00D078FA" w:rsidP="002B1540">
      <w:pPr>
        <w:pStyle w:val="ListParagraph"/>
        <w:numPr>
          <w:ilvl w:val="0"/>
          <w:numId w:val="2"/>
        </w:numPr>
        <w:spacing w:after="0"/>
        <w:rPr>
          <w:rFonts w:ascii="Candara" w:hAnsi="Candara"/>
          <w:color w:val="000000" w:themeColor="text1"/>
        </w:rPr>
      </w:pPr>
      <w:r w:rsidRPr="002B1540">
        <w:rPr>
          <w:rFonts w:ascii="Candara" w:hAnsi="Candara"/>
          <w:color w:val="000000" w:themeColor="text1"/>
        </w:rPr>
        <w:t>APNODE is all about enhancing the demand for and utilization of evidence for better oversight that yields transformative development. As a continental Network, how can APNODE assist countries, yours included, in this drive?</w:t>
      </w:r>
    </w:p>
    <w:p w14:paraId="3B63511D" w14:textId="77777777" w:rsidR="00A32582" w:rsidRDefault="00A32582" w:rsidP="00A32582">
      <w:pPr>
        <w:spacing w:after="0"/>
        <w:rPr>
          <w:rFonts w:ascii="Candara" w:hAnsi="Candara"/>
          <w:color w:val="000000" w:themeColor="text1"/>
        </w:rPr>
      </w:pPr>
    </w:p>
    <w:p w14:paraId="6C2BAAE9" w14:textId="77777777" w:rsidR="00A32582" w:rsidRPr="002B1540" w:rsidRDefault="00A32582" w:rsidP="00A32582">
      <w:pPr>
        <w:pStyle w:val="ListParagraph"/>
        <w:numPr>
          <w:ilvl w:val="0"/>
          <w:numId w:val="3"/>
        </w:numPr>
        <w:spacing w:after="0"/>
        <w:rPr>
          <w:rFonts w:ascii="Candara" w:hAnsi="Candara"/>
          <w:b/>
          <w:color w:val="000000" w:themeColor="text1"/>
        </w:rPr>
      </w:pPr>
      <w:r>
        <w:rPr>
          <w:rFonts w:ascii="Candara" w:hAnsi="Candara"/>
          <w:b/>
          <w:color w:val="000000" w:themeColor="text1"/>
        </w:rPr>
        <w:t>Presenters/Speakers</w:t>
      </w:r>
      <w:r w:rsidRPr="002B1540">
        <w:rPr>
          <w:rFonts w:ascii="Candara" w:hAnsi="Candara"/>
          <w:b/>
          <w:color w:val="000000" w:themeColor="text1"/>
        </w:rPr>
        <w:t xml:space="preserve">: </w:t>
      </w:r>
    </w:p>
    <w:p w14:paraId="6248A3A1" w14:textId="77777777" w:rsidR="00A32582" w:rsidRPr="002B1540" w:rsidRDefault="00A32582" w:rsidP="00A32582">
      <w:pPr>
        <w:spacing w:after="0"/>
        <w:rPr>
          <w:rFonts w:ascii="Candara" w:hAnsi="Candara"/>
          <w:color w:val="000000" w:themeColor="text1"/>
        </w:rPr>
      </w:pPr>
      <w:r w:rsidRPr="002B1540">
        <w:rPr>
          <w:rFonts w:ascii="Candara" w:hAnsi="Candara"/>
          <w:color w:val="000000" w:themeColor="text1"/>
        </w:rPr>
        <w:t xml:space="preserve"> </w:t>
      </w:r>
    </w:p>
    <w:p w14:paraId="68AD337A" w14:textId="0F8841E6" w:rsidR="000D15BC" w:rsidRPr="000D15BC" w:rsidRDefault="00A32582" w:rsidP="000D15BC">
      <w:pPr>
        <w:pStyle w:val="ListParagraph"/>
        <w:numPr>
          <w:ilvl w:val="0"/>
          <w:numId w:val="2"/>
        </w:numPr>
        <w:spacing w:after="0"/>
        <w:rPr>
          <w:rFonts w:ascii="Candara" w:hAnsi="Candara"/>
          <w:color w:val="000000" w:themeColor="text1"/>
        </w:rPr>
      </w:pPr>
      <w:r w:rsidRPr="000D15BC">
        <w:rPr>
          <w:rFonts w:ascii="Candara" w:hAnsi="Candara"/>
          <w:color w:val="000000" w:themeColor="text1"/>
        </w:rPr>
        <w:t>Hon. Evelyn Naomi Mpagi-Kaabule</w:t>
      </w:r>
      <w:r w:rsidR="000D15BC">
        <w:rPr>
          <w:rFonts w:ascii="Candara" w:hAnsi="Candara"/>
          <w:color w:val="000000" w:themeColor="text1"/>
        </w:rPr>
        <w:t xml:space="preserve"> </w:t>
      </w:r>
      <w:r w:rsidR="000D15BC" w:rsidRPr="000D15BC">
        <w:rPr>
          <w:rFonts w:ascii="Candara" w:hAnsi="Candara"/>
          <w:color w:val="000000" w:themeColor="text1"/>
        </w:rPr>
        <w:t xml:space="preserve">is a Founding Members and Chairperson of the African Parliamentarians’ Network on Development Evaluation (APNODE). She is a former Member of Parliament, having served as the first Women's Representative for </w:t>
      </w:r>
      <w:proofErr w:type="spellStart"/>
      <w:r w:rsidR="000D15BC" w:rsidRPr="000D15BC">
        <w:rPr>
          <w:rFonts w:ascii="Candara" w:hAnsi="Candara"/>
          <w:color w:val="000000" w:themeColor="text1"/>
        </w:rPr>
        <w:t>Luuka</w:t>
      </w:r>
      <w:proofErr w:type="spellEnd"/>
      <w:r w:rsidR="000D15BC" w:rsidRPr="000D15BC">
        <w:rPr>
          <w:rFonts w:ascii="Candara" w:hAnsi="Candara"/>
          <w:color w:val="000000" w:themeColor="text1"/>
        </w:rPr>
        <w:t xml:space="preserve"> District in Uganda's 9th Parliament, after the district was created by an act of parliament and became functional in 2010. She is a Human Resources Management professional by training and has consulted in this area for years.</w:t>
      </w:r>
    </w:p>
    <w:p w14:paraId="351461E3" w14:textId="77777777" w:rsidR="000D15BC" w:rsidRPr="000D15BC" w:rsidRDefault="000D15BC" w:rsidP="000D15BC">
      <w:pPr>
        <w:spacing w:after="0"/>
        <w:ind w:left="360"/>
        <w:rPr>
          <w:rFonts w:ascii="Candara" w:hAnsi="Candara"/>
          <w:color w:val="000000" w:themeColor="text1"/>
        </w:rPr>
      </w:pPr>
    </w:p>
    <w:p w14:paraId="6DB2DF45" w14:textId="5DCCDE3D" w:rsidR="000D15BC" w:rsidRDefault="000D15BC" w:rsidP="000D15BC">
      <w:pPr>
        <w:pStyle w:val="ListParagraph"/>
        <w:numPr>
          <w:ilvl w:val="0"/>
          <w:numId w:val="2"/>
        </w:numPr>
        <w:spacing w:after="0"/>
        <w:rPr>
          <w:rFonts w:ascii="Candara" w:hAnsi="Candara"/>
          <w:color w:val="000000" w:themeColor="text1"/>
        </w:rPr>
      </w:pPr>
      <w:r w:rsidRPr="000D15BC">
        <w:rPr>
          <w:rFonts w:ascii="Candara" w:hAnsi="Candara"/>
          <w:color w:val="000000" w:themeColor="text1"/>
        </w:rPr>
        <w:t xml:space="preserve">Hon. Stanley K. Kakubo is a Zambian politician. He currently serves as Member of the National Assembly for Kapiri Mposhi, and member of the Budget Committee. He also serves as the </w:t>
      </w:r>
      <w:r>
        <w:rPr>
          <w:rFonts w:ascii="Candara" w:hAnsi="Candara"/>
          <w:color w:val="000000" w:themeColor="text1"/>
        </w:rPr>
        <w:t>I</w:t>
      </w:r>
      <w:r w:rsidRPr="000D15BC">
        <w:rPr>
          <w:rFonts w:ascii="Candara" w:hAnsi="Candara"/>
          <w:color w:val="000000" w:themeColor="text1"/>
        </w:rPr>
        <w:t>nterim Chair</w:t>
      </w:r>
      <w:r>
        <w:rPr>
          <w:rFonts w:ascii="Candara" w:hAnsi="Candara"/>
          <w:color w:val="000000" w:themeColor="text1"/>
        </w:rPr>
        <w:t>man</w:t>
      </w:r>
      <w:r w:rsidRPr="000D15BC">
        <w:rPr>
          <w:rFonts w:ascii="Candara" w:hAnsi="Candara"/>
          <w:color w:val="000000" w:themeColor="text1"/>
        </w:rPr>
        <w:t xml:space="preserve"> of the Zambian APNODE National Chapter.</w:t>
      </w:r>
    </w:p>
    <w:p w14:paraId="4B8D4079" w14:textId="77777777" w:rsidR="00A32582" w:rsidRDefault="00A32582" w:rsidP="00A32582">
      <w:pPr>
        <w:pStyle w:val="ListParagraph"/>
        <w:spacing w:after="0"/>
        <w:rPr>
          <w:rFonts w:ascii="Candara" w:hAnsi="Candara"/>
          <w:color w:val="000000" w:themeColor="text1"/>
        </w:rPr>
      </w:pPr>
    </w:p>
    <w:p w14:paraId="04EF3069" w14:textId="77777777" w:rsidR="00A32582" w:rsidRPr="002B1540" w:rsidRDefault="00A32582" w:rsidP="00A32582">
      <w:pPr>
        <w:pStyle w:val="ListParagraph"/>
        <w:numPr>
          <w:ilvl w:val="0"/>
          <w:numId w:val="3"/>
        </w:numPr>
        <w:spacing w:after="0"/>
        <w:rPr>
          <w:rFonts w:ascii="Candara" w:hAnsi="Candara"/>
          <w:b/>
          <w:color w:val="000000" w:themeColor="text1"/>
        </w:rPr>
      </w:pPr>
      <w:r>
        <w:rPr>
          <w:rFonts w:ascii="Candara" w:hAnsi="Candara"/>
          <w:b/>
          <w:color w:val="000000" w:themeColor="text1"/>
        </w:rPr>
        <w:t>Co-Moderators</w:t>
      </w:r>
      <w:r w:rsidRPr="002B1540">
        <w:rPr>
          <w:rFonts w:ascii="Candara" w:hAnsi="Candara"/>
          <w:b/>
          <w:color w:val="000000" w:themeColor="text1"/>
        </w:rPr>
        <w:t xml:space="preserve">: </w:t>
      </w:r>
    </w:p>
    <w:p w14:paraId="6720E670" w14:textId="77777777" w:rsidR="00A32582" w:rsidRPr="002B1540" w:rsidRDefault="00A32582" w:rsidP="00A32582">
      <w:pPr>
        <w:spacing w:after="0"/>
        <w:rPr>
          <w:rFonts w:ascii="Candara" w:hAnsi="Candara"/>
          <w:color w:val="000000" w:themeColor="text1"/>
        </w:rPr>
      </w:pPr>
      <w:r w:rsidRPr="002B1540">
        <w:rPr>
          <w:rFonts w:ascii="Candara" w:hAnsi="Candara"/>
          <w:color w:val="000000" w:themeColor="text1"/>
        </w:rPr>
        <w:t xml:space="preserve"> </w:t>
      </w:r>
    </w:p>
    <w:p w14:paraId="74353CA9" w14:textId="77777777" w:rsidR="00A32582" w:rsidRDefault="00A32582" w:rsidP="00A32582">
      <w:pPr>
        <w:pStyle w:val="ListParagraph"/>
        <w:numPr>
          <w:ilvl w:val="0"/>
          <w:numId w:val="2"/>
        </w:numPr>
        <w:spacing w:after="0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>Ms. Hermine Engel, CLEAR-AA, Wits University, South Africa</w:t>
      </w:r>
    </w:p>
    <w:p w14:paraId="396527C4" w14:textId="77777777" w:rsidR="00A32582" w:rsidRPr="00A32582" w:rsidRDefault="00A32582" w:rsidP="00A32582">
      <w:pPr>
        <w:pStyle w:val="ListParagraph"/>
        <w:numPr>
          <w:ilvl w:val="0"/>
          <w:numId w:val="2"/>
        </w:numPr>
        <w:spacing w:after="0"/>
        <w:rPr>
          <w:rFonts w:ascii="Candara" w:hAnsi="Candara"/>
          <w:color w:val="000000" w:themeColor="text1"/>
        </w:rPr>
      </w:pPr>
      <w:r w:rsidRPr="00A32582">
        <w:rPr>
          <w:rFonts w:ascii="Candara" w:hAnsi="Candara"/>
          <w:color w:val="000000" w:themeColor="text1"/>
        </w:rPr>
        <w:t>Mr. Kobena Hanson, IDEV, AfDB, Abidjan, CIV</w:t>
      </w:r>
    </w:p>
    <w:p w14:paraId="78B35427" w14:textId="77777777" w:rsidR="00A32582" w:rsidRPr="00A32582" w:rsidRDefault="00A32582" w:rsidP="00A32582">
      <w:pPr>
        <w:spacing w:after="0"/>
        <w:ind w:left="360"/>
        <w:rPr>
          <w:rFonts w:ascii="Candara" w:hAnsi="Candara"/>
          <w:color w:val="000000" w:themeColor="text1"/>
        </w:rPr>
      </w:pPr>
    </w:p>
    <w:sectPr w:rsidR="00A32582" w:rsidRPr="00A32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2565"/>
    <w:multiLevelType w:val="hybridMultilevel"/>
    <w:tmpl w:val="A8D6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7808"/>
    <w:multiLevelType w:val="hybridMultilevel"/>
    <w:tmpl w:val="293EA8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44C"/>
    <w:multiLevelType w:val="hybridMultilevel"/>
    <w:tmpl w:val="F86AB47A"/>
    <w:lvl w:ilvl="0" w:tplc="C6D456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96"/>
    <w:rsid w:val="00025B1D"/>
    <w:rsid w:val="000D15BC"/>
    <w:rsid w:val="002A70B6"/>
    <w:rsid w:val="002B1540"/>
    <w:rsid w:val="00351C7A"/>
    <w:rsid w:val="00992ECD"/>
    <w:rsid w:val="009C45AD"/>
    <w:rsid w:val="00A0714D"/>
    <w:rsid w:val="00A32582"/>
    <w:rsid w:val="00C40496"/>
    <w:rsid w:val="00D0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651C"/>
  <w15:chartTrackingRefBased/>
  <w15:docId w15:val="{DC971258-EB1C-484D-8DAB-F3350CB5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KOBENA</dc:creator>
  <cp:keywords/>
  <dc:description/>
  <cp:lastModifiedBy>HANSON, KOBENA</cp:lastModifiedBy>
  <cp:revision>2</cp:revision>
  <dcterms:created xsi:type="dcterms:W3CDTF">2020-03-24T16:19:00Z</dcterms:created>
  <dcterms:modified xsi:type="dcterms:W3CDTF">2020-03-24T16:19:00Z</dcterms:modified>
</cp:coreProperties>
</file>