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CDF8" w14:textId="2532809A" w:rsidR="00893C25" w:rsidRDefault="00893C25" w:rsidP="00893C25">
      <w:pPr>
        <w:rPr>
          <w:b/>
          <w:bCs/>
        </w:rPr>
      </w:pPr>
      <w:r>
        <w:rPr>
          <w:b/>
          <w:bCs/>
        </w:rPr>
        <w:t xml:space="preserve">ANNEX TO THE PROPOSAL TO gLOCAL 2020 </w:t>
      </w:r>
    </w:p>
    <w:p w14:paraId="11CAE5A8" w14:textId="39183F50" w:rsidR="00893C25" w:rsidRPr="00893C25" w:rsidRDefault="00893C25" w:rsidP="00EA2297">
      <w:pPr>
        <w:shd w:val="clear" w:color="auto" w:fill="FFFFFF"/>
        <w:spacing w:line="240" w:lineRule="auto"/>
        <w:ind w:left="1890" w:hanging="1890"/>
        <w:jc w:val="both"/>
        <w:rPr>
          <w:b/>
          <w:bCs/>
          <w:color w:val="538135" w:themeColor="accent6" w:themeShade="BF"/>
          <w:sz w:val="24"/>
          <w:szCs w:val="24"/>
        </w:rPr>
      </w:pPr>
      <w:r w:rsidRPr="00893C25">
        <w:rPr>
          <w:b/>
          <w:bCs/>
        </w:rPr>
        <w:t xml:space="preserve">Title of the Event: </w:t>
      </w:r>
      <w:r w:rsidRPr="00893C25">
        <w:rPr>
          <w:rFonts w:ascii="Arial" w:hAnsi="Arial" w:cs="Arial"/>
          <w:b/>
          <w:bCs/>
          <w:i/>
          <w:iCs/>
          <w:color w:val="538135" w:themeColor="accent6" w:themeShade="BF"/>
          <w:shd w:val="clear" w:color="auto" w:fill="FFFFFF"/>
        </w:rPr>
        <w:t>Evaluación con enfoque de género y equidad: Una herramienta de</w:t>
      </w:r>
      <w:r w:rsidRPr="00893C25">
        <w:rPr>
          <w:rFonts w:ascii="Arial" w:hAnsi="Arial" w:cs="Arial"/>
          <w:b/>
          <w:bCs/>
          <w:i/>
          <w:iCs/>
          <w:color w:val="538135" w:themeColor="accent6" w:themeShade="BF"/>
          <w:shd w:val="clear" w:color="auto" w:fill="FFFFFF"/>
        </w:rPr>
        <w:t xml:space="preserve"> </w:t>
      </w:r>
      <w:r w:rsidRPr="00893C25">
        <w:rPr>
          <w:rFonts w:ascii="Arial" w:hAnsi="Arial" w:cs="Arial"/>
          <w:b/>
          <w:bCs/>
          <w:i/>
          <w:iCs/>
          <w:color w:val="538135" w:themeColor="accent6" w:themeShade="BF"/>
          <w:shd w:val="clear" w:color="auto" w:fill="FFFFFF"/>
        </w:rPr>
        <w:t>transformación social</w:t>
      </w:r>
      <w:r w:rsidRPr="00893C25">
        <w:rPr>
          <w:rFonts w:ascii="Arial" w:hAnsi="Arial" w:cs="Arial"/>
          <w:b/>
          <w:bCs/>
          <w:color w:val="538135" w:themeColor="accent6" w:themeShade="BF"/>
          <w:shd w:val="clear" w:color="auto" w:fill="FFFFFF"/>
        </w:rPr>
        <w:t xml:space="preserve"> </w:t>
      </w:r>
      <w:r>
        <w:rPr>
          <w:rFonts w:ascii="Arial" w:hAnsi="Arial" w:cs="Arial"/>
          <w:b/>
          <w:bCs/>
          <w:color w:val="538135" w:themeColor="accent6" w:themeShade="BF"/>
          <w:shd w:val="clear" w:color="auto" w:fill="FFFFFF"/>
        </w:rPr>
        <w:t>/</w:t>
      </w:r>
      <w:r w:rsidRPr="00893C25">
        <w:rPr>
          <w:rFonts w:ascii="Arial" w:hAnsi="Arial" w:cs="Arial"/>
          <w:b/>
          <w:bCs/>
          <w:color w:val="538135" w:themeColor="accent6" w:themeShade="BF"/>
          <w:shd w:val="clear" w:color="auto" w:fill="FFFFFF"/>
        </w:rPr>
        <w:t xml:space="preserve"> </w:t>
      </w:r>
      <w:r w:rsidRPr="00893C25">
        <w:rPr>
          <w:rFonts w:ascii="Arial" w:hAnsi="Arial" w:cs="Arial"/>
          <w:b/>
          <w:bCs/>
          <w:color w:val="538135" w:themeColor="accent6" w:themeShade="BF"/>
          <w:shd w:val="clear" w:color="auto" w:fill="FFFFFF"/>
        </w:rPr>
        <w:t>Evaluation with a gender and equity focus: A tool for social transformation</w:t>
      </w:r>
    </w:p>
    <w:p w14:paraId="1D7C5BF4" w14:textId="1D34894D" w:rsidR="00893C25" w:rsidRDefault="00893C25" w:rsidP="00893C25">
      <w:pPr>
        <w:rPr>
          <w:b/>
          <w:bCs/>
          <w:lang w:val="es-CO"/>
        </w:rPr>
      </w:pPr>
      <w:r>
        <w:rPr>
          <w:b/>
          <w:bCs/>
          <w:lang w:val="es-CO"/>
        </w:rPr>
        <w:t xml:space="preserve">Co-proponents:  </w:t>
      </w:r>
    </w:p>
    <w:p w14:paraId="0F450EC9" w14:textId="77777777" w:rsidR="00EA2297" w:rsidRPr="00EA2297" w:rsidRDefault="00893C25" w:rsidP="00EA2297">
      <w:pPr>
        <w:pStyle w:val="ListParagraph"/>
        <w:numPr>
          <w:ilvl w:val="0"/>
          <w:numId w:val="1"/>
        </w:numPr>
        <w:shd w:val="clear" w:color="auto" w:fill="FFFFFF"/>
        <w:spacing w:line="240" w:lineRule="auto"/>
        <w:rPr>
          <w:rFonts w:ascii="Calibri" w:hAnsi="Calibri" w:cs="Calibri"/>
          <w:color w:val="1155CC"/>
          <w:u w:val="single"/>
          <w:shd w:val="clear" w:color="auto" w:fill="FFFFFF"/>
        </w:rPr>
      </w:pPr>
      <w:r w:rsidRPr="00D51C80">
        <w:t xml:space="preserve">RedWIM </w:t>
      </w:r>
      <w:r w:rsidR="00D51C80">
        <w:t>–</w:t>
      </w:r>
      <w:r w:rsidR="00D51C80" w:rsidRPr="00D51C80">
        <w:t xml:space="preserve"> Lati</w:t>
      </w:r>
      <w:r w:rsidR="00D51C80">
        <w:t>n American and Caribbean Women in Management Network -</w:t>
      </w:r>
      <w:r w:rsidRPr="00D51C80">
        <w:t xml:space="preserve"> </w:t>
      </w:r>
      <w:hyperlink r:id="rId5" w:history="1">
        <w:r w:rsidRPr="00D51C80">
          <w:rPr>
            <w:rStyle w:val="Hyperlink"/>
          </w:rPr>
          <w:t>www.wim-network.org/</w:t>
        </w:r>
      </w:hyperlink>
    </w:p>
    <w:p w14:paraId="7AC922A9" w14:textId="7B482100" w:rsidR="00893C25" w:rsidRPr="001E71AE" w:rsidRDefault="00D51C80" w:rsidP="00EA2297">
      <w:pPr>
        <w:pStyle w:val="ListParagraph"/>
        <w:numPr>
          <w:ilvl w:val="0"/>
          <w:numId w:val="1"/>
        </w:numPr>
        <w:shd w:val="clear" w:color="auto" w:fill="FFFFFF"/>
        <w:spacing w:line="240" w:lineRule="auto"/>
        <w:rPr>
          <w:rFonts w:ascii="Calibri" w:hAnsi="Calibri" w:cs="Calibri"/>
          <w:color w:val="1155CC"/>
          <w:u w:val="single"/>
          <w:shd w:val="clear" w:color="auto" w:fill="FFFFFF"/>
          <w:lang w:val="es-CO"/>
        </w:rPr>
      </w:pPr>
      <w:r w:rsidRPr="001E71AE">
        <w:rPr>
          <w:rFonts w:ascii="Calibri" w:hAnsi="Calibri" w:cs="Calibri"/>
          <w:shd w:val="clear" w:color="auto" w:fill="FFFFFF"/>
          <w:lang w:val="es-CO"/>
        </w:rPr>
        <w:t>Fundación Esquel</w:t>
      </w:r>
      <w:r w:rsidR="001E71AE">
        <w:rPr>
          <w:rFonts w:ascii="Calibri" w:hAnsi="Calibri" w:cs="Calibri"/>
          <w:shd w:val="clear" w:color="auto" w:fill="FFFFFF"/>
          <w:lang w:val="es-CO"/>
        </w:rPr>
        <w:t xml:space="preserve"> -</w:t>
      </w:r>
      <w:r w:rsidRPr="001E71AE">
        <w:rPr>
          <w:rFonts w:ascii="Calibri" w:hAnsi="Calibri" w:cs="Calibri"/>
          <w:color w:val="1155CC"/>
          <w:shd w:val="clear" w:color="auto" w:fill="FFFFFF"/>
          <w:lang w:val="es-CO"/>
        </w:rPr>
        <w:t xml:space="preserve">  </w:t>
      </w:r>
      <w:hyperlink r:id="rId6" w:history="1">
        <w:r w:rsidRPr="001E71AE">
          <w:rPr>
            <w:rStyle w:val="Hyperlink"/>
            <w:rFonts w:ascii="Calibri" w:hAnsi="Calibri" w:cs="Calibri"/>
            <w:shd w:val="clear" w:color="auto" w:fill="FFFFFF"/>
            <w:lang w:val="es-CO"/>
          </w:rPr>
          <w:t>www.esquelc</w:t>
        </w:r>
        <w:r w:rsidRPr="001E71AE">
          <w:rPr>
            <w:rStyle w:val="Hyperlink"/>
            <w:rFonts w:ascii="Calibri" w:hAnsi="Calibri" w:cs="Calibri"/>
            <w:shd w:val="clear" w:color="auto" w:fill="FFFFFF"/>
            <w:lang w:val="es-CO"/>
          </w:rPr>
          <w:t>lic.org</w:t>
        </w:r>
      </w:hyperlink>
      <w:r w:rsidR="00893C25" w:rsidRPr="001E71AE">
        <w:rPr>
          <w:rFonts w:ascii="Calibri" w:hAnsi="Calibri" w:cs="Calibri"/>
          <w:color w:val="1155CC"/>
          <w:u w:val="single"/>
          <w:shd w:val="clear" w:color="auto" w:fill="FFFFFF"/>
          <w:lang w:val="es-CO"/>
        </w:rPr>
        <w:t xml:space="preserve"> </w:t>
      </w:r>
    </w:p>
    <w:p w14:paraId="325A1F10" w14:textId="77777777" w:rsidR="00EA2297" w:rsidRPr="001E71AE" w:rsidRDefault="00EA2297" w:rsidP="00893C25">
      <w:pPr>
        <w:rPr>
          <w:b/>
          <w:bCs/>
          <w:lang w:val="es-CO"/>
        </w:rPr>
      </w:pPr>
    </w:p>
    <w:p w14:paraId="4BD7B25A" w14:textId="1A43CC3D" w:rsidR="00893C25" w:rsidRDefault="00893C25" w:rsidP="00893C25">
      <w:pPr>
        <w:rPr>
          <w:b/>
          <w:bCs/>
        </w:rPr>
      </w:pPr>
      <w:r w:rsidRPr="00B50FF2">
        <w:rPr>
          <w:b/>
          <w:bCs/>
        </w:rPr>
        <w:t>ABOUT R</w:t>
      </w:r>
      <w:r w:rsidR="001D5766">
        <w:rPr>
          <w:b/>
          <w:bCs/>
        </w:rPr>
        <w:t>ed</w:t>
      </w:r>
      <w:r w:rsidRPr="00B50FF2">
        <w:rPr>
          <w:b/>
          <w:bCs/>
        </w:rPr>
        <w:t>WIM</w:t>
      </w:r>
      <w:r>
        <w:rPr>
          <w:b/>
          <w:bCs/>
        </w:rPr>
        <w:t xml:space="preserve"> </w:t>
      </w:r>
    </w:p>
    <w:p w14:paraId="760D2FFF" w14:textId="77777777" w:rsidR="00893C25" w:rsidRDefault="00893C25" w:rsidP="00EA2297">
      <w:pPr>
        <w:jc w:val="both"/>
      </w:pPr>
      <w:r>
        <w:t xml:space="preserve">RedWIM is a meeting point for reflection, research, capacity building and exchange of ideas between women and men who work and study on issues related to gender, leadership, and development of women in organization management. RedWIM seeks to promote equality in gender relations in Latin America and the Caribbean. </w:t>
      </w:r>
    </w:p>
    <w:p w14:paraId="72F74F75" w14:textId="4EC6AA25" w:rsidR="00893C25" w:rsidRPr="00E669EE" w:rsidRDefault="00893C25" w:rsidP="00EA2297">
      <w:pPr>
        <w:jc w:val="both"/>
      </w:pPr>
      <w:r>
        <w:t>During 20 years we have participated in capacity building, research and networking activities related to knowledge</w:t>
      </w:r>
      <w:r w:rsidR="00627B9B">
        <w:t xml:space="preserve"> </w:t>
      </w:r>
      <w:r>
        <w:t xml:space="preserve">transfer through virtual exchange, the application of participatory methodologies for evaluation research, surveys, training courses on gender-related topics with prestigious regional academic institutions (FLACSO / PRIGEPP / CLEAR / EVALPARTNERS), and universities like </w:t>
      </w:r>
      <w:r w:rsidRPr="00E669EE">
        <w:t xml:space="preserve">Universidad </w:t>
      </w:r>
      <w:r>
        <w:t xml:space="preserve">del Valle, </w:t>
      </w:r>
      <w:r w:rsidRPr="00E669EE">
        <w:t>Javeriana</w:t>
      </w:r>
      <w:r>
        <w:t xml:space="preserve"> and Santiago of </w:t>
      </w:r>
      <w:r w:rsidRPr="00E669EE">
        <w:t xml:space="preserve">Cali, </w:t>
      </w:r>
      <w:r>
        <w:t xml:space="preserve">Colombia; </w:t>
      </w:r>
      <w:r w:rsidRPr="00E669EE">
        <w:t>Universidad de Buenos Aires, Universidad de la Habana</w:t>
      </w:r>
      <w:r>
        <w:t xml:space="preserve">, </w:t>
      </w:r>
      <w:r w:rsidRPr="00E669EE">
        <w:t>Universidad de los Andes, Universidad Tecnologica de Lulea</w:t>
      </w:r>
      <w:r w:rsidR="00627B9B">
        <w:t>, Sweden</w:t>
      </w:r>
      <w:r>
        <w:t>.</w:t>
      </w:r>
    </w:p>
    <w:p w14:paraId="14B0253B" w14:textId="6EFE1CB5" w:rsidR="00893C25" w:rsidRDefault="00893C25" w:rsidP="00EA2297">
      <w:pPr>
        <w:jc w:val="both"/>
      </w:pPr>
      <w:r>
        <w:t xml:space="preserve">RedWIM has a seat in the Management Group of </w:t>
      </w:r>
      <w:hyperlink r:id="rId7" w:history="1">
        <w:r w:rsidRPr="00EA2297">
          <w:rPr>
            <w:rStyle w:val="Hyperlink"/>
          </w:rPr>
          <w:t>EvalGender+</w:t>
        </w:r>
      </w:hyperlink>
      <w:r>
        <w:t xml:space="preserve">, the global partnership to promote the demand, supply and use of Equity Focused and Gender Responsive Evaluations under the global evaluation network </w:t>
      </w:r>
      <w:hyperlink r:id="rId8" w:history="1">
        <w:r w:rsidRPr="00EA2297">
          <w:rPr>
            <w:rStyle w:val="Hyperlink"/>
          </w:rPr>
          <w:t>EvalPartners.</w:t>
        </w:r>
      </w:hyperlink>
      <w:r>
        <w:t xml:space="preserve">  </w:t>
      </w:r>
    </w:p>
    <w:p w14:paraId="4491074C" w14:textId="25A03E06" w:rsidR="00893C25" w:rsidRDefault="00893C25" w:rsidP="00893C25">
      <w:pPr>
        <w:rPr>
          <w:lang w:val="es-CO"/>
        </w:rPr>
      </w:pPr>
      <w:r w:rsidRPr="00C8698E">
        <w:rPr>
          <w:lang w:val="es-CO"/>
        </w:rPr>
        <w:t xml:space="preserve">-------------------- </w:t>
      </w:r>
    </w:p>
    <w:p w14:paraId="0F781FCF" w14:textId="117F5BF8" w:rsidR="00EA2297" w:rsidRPr="00627B9B" w:rsidRDefault="00EA2297" w:rsidP="00893C25">
      <w:pPr>
        <w:rPr>
          <w:b/>
          <w:bCs/>
        </w:rPr>
      </w:pPr>
      <w:r w:rsidRPr="00627B9B">
        <w:rPr>
          <w:b/>
          <w:bCs/>
        </w:rPr>
        <w:t xml:space="preserve">ABOUT ESQUEL </w:t>
      </w:r>
    </w:p>
    <w:p w14:paraId="6822D1FB" w14:textId="4A397CBD" w:rsidR="00D51C80" w:rsidRPr="00D51C80" w:rsidRDefault="00D51C80" w:rsidP="00EA2297">
      <w:pPr>
        <w:pStyle w:val="NormalWeb"/>
        <w:jc w:val="both"/>
        <w:rPr>
          <w:rFonts w:asciiTheme="minorHAnsi" w:eastAsiaTheme="minorHAnsi" w:hAnsiTheme="minorHAnsi" w:cstheme="minorBidi"/>
          <w:sz w:val="22"/>
          <w:szCs w:val="22"/>
          <w:lang w:val="en-US" w:eastAsia="en-US"/>
        </w:rPr>
      </w:pPr>
      <w:r w:rsidRPr="00D51C80">
        <w:rPr>
          <w:rFonts w:asciiTheme="minorHAnsi" w:eastAsiaTheme="minorHAnsi" w:hAnsiTheme="minorHAnsi" w:cstheme="minorBidi"/>
          <w:sz w:val="22"/>
          <w:szCs w:val="22"/>
          <w:lang w:val="en-US" w:eastAsia="en-US"/>
        </w:rPr>
        <w:t>Esquel is a social organization created 29 years ago</w:t>
      </w:r>
      <w:r w:rsidR="00627B9B">
        <w:rPr>
          <w:rFonts w:asciiTheme="minorHAnsi" w:eastAsiaTheme="minorHAnsi" w:hAnsiTheme="minorHAnsi" w:cstheme="minorBidi"/>
          <w:sz w:val="22"/>
          <w:szCs w:val="22"/>
          <w:lang w:val="en-US" w:eastAsia="en-US"/>
        </w:rPr>
        <w:t>. I</w:t>
      </w:r>
      <w:r w:rsidRPr="00D51C80">
        <w:rPr>
          <w:rFonts w:asciiTheme="minorHAnsi" w:eastAsiaTheme="minorHAnsi" w:hAnsiTheme="minorHAnsi" w:cstheme="minorBidi"/>
          <w:sz w:val="22"/>
          <w:szCs w:val="22"/>
          <w:lang w:val="en-US" w:eastAsia="en-US"/>
        </w:rPr>
        <w:t xml:space="preserve">ts purpose is to promote and create new forms of participation </w:t>
      </w:r>
      <w:r w:rsidR="00C81F96">
        <w:rPr>
          <w:rFonts w:asciiTheme="minorHAnsi" w:eastAsiaTheme="minorHAnsi" w:hAnsiTheme="minorHAnsi" w:cstheme="minorBidi"/>
          <w:sz w:val="22"/>
          <w:szCs w:val="22"/>
          <w:lang w:val="en-US" w:eastAsia="en-US"/>
        </w:rPr>
        <w:t xml:space="preserve">and networking </w:t>
      </w:r>
      <w:r w:rsidRPr="00D51C80">
        <w:rPr>
          <w:rFonts w:asciiTheme="minorHAnsi" w:eastAsiaTheme="minorHAnsi" w:hAnsiTheme="minorHAnsi" w:cstheme="minorBidi"/>
          <w:sz w:val="22"/>
          <w:szCs w:val="22"/>
          <w:lang w:val="en-US" w:eastAsia="en-US"/>
        </w:rPr>
        <w:t>that favor good governance, dialogue and the search for agreements.</w:t>
      </w:r>
    </w:p>
    <w:p w14:paraId="0C3F8DF1" w14:textId="77777777" w:rsidR="00D51C80" w:rsidRPr="00D51C80" w:rsidRDefault="00D51C80" w:rsidP="00EA2297">
      <w:pPr>
        <w:pStyle w:val="NormalWeb"/>
        <w:jc w:val="both"/>
        <w:rPr>
          <w:rFonts w:asciiTheme="minorHAnsi" w:eastAsiaTheme="minorHAnsi" w:hAnsiTheme="minorHAnsi" w:cstheme="minorBidi"/>
          <w:sz w:val="22"/>
          <w:szCs w:val="22"/>
          <w:lang w:val="en-US" w:eastAsia="en-US"/>
        </w:rPr>
      </w:pPr>
      <w:r w:rsidRPr="00D51C80">
        <w:rPr>
          <w:rFonts w:asciiTheme="minorHAnsi" w:eastAsiaTheme="minorHAnsi" w:hAnsiTheme="minorHAnsi" w:cstheme="minorBidi"/>
          <w:sz w:val="22"/>
          <w:szCs w:val="22"/>
          <w:lang w:val="en-US" w:eastAsia="en-US"/>
        </w:rPr>
        <w:t>Esquel CLIC (Latin American Center for Collective Intelligence) is an initiative of the Esquel Foundation aimed at social organizations to generate social innovation processes, promote collective intelligence, work in a network, and promote reciprocal learning.</w:t>
      </w:r>
    </w:p>
    <w:p w14:paraId="0B80EB15" w14:textId="6894EAE4" w:rsidR="00D51C80" w:rsidRPr="00D51C80" w:rsidRDefault="00D51C80" w:rsidP="00EA2297">
      <w:pPr>
        <w:pStyle w:val="NormalWeb"/>
        <w:jc w:val="both"/>
        <w:rPr>
          <w:rFonts w:asciiTheme="minorHAnsi" w:eastAsiaTheme="minorHAnsi" w:hAnsiTheme="minorHAnsi" w:cstheme="minorBidi"/>
          <w:sz w:val="22"/>
          <w:szCs w:val="22"/>
          <w:lang w:val="en-US" w:eastAsia="en-US"/>
        </w:rPr>
      </w:pPr>
      <w:r w:rsidRPr="00D51C80">
        <w:rPr>
          <w:rFonts w:asciiTheme="minorHAnsi" w:eastAsiaTheme="minorHAnsi" w:hAnsiTheme="minorHAnsi" w:cstheme="minorBidi"/>
          <w:sz w:val="22"/>
          <w:szCs w:val="22"/>
          <w:lang w:val="en-US" w:eastAsia="en-US"/>
        </w:rPr>
        <w:t>ESQUEL CLIC arises as a response to the needs of</w:t>
      </w:r>
      <w:r w:rsidR="00C81F96">
        <w:rPr>
          <w:rFonts w:asciiTheme="minorHAnsi" w:eastAsiaTheme="minorHAnsi" w:hAnsiTheme="minorHAnsi" w:cstheme="minorBidi"/>
          <w:sz w:val="22"/>
          <w:szCs w:val="22"/>
          <w:lang w:val="en-US" w:eastAsia="en-US"/>
        </w:rPr>
        <w:t xml:space="preserve"> C</w:t>
      </w:r>
      <w:r w:rsidRPr="00D51C80">
        <w:rPr>
          <w:rFonts w:asciiTheme="minorHAnsi" w:eastAsiaTheme="minorHAnsi" w:hAnsiTheme="minorHAnsi" w:cstheme="minorBidi"/>
          <w:sz w:val="22"/>
          <w:szCs w:val="22"/>
          <w:lang w:val="en-US" w:eastAsia="en-US"/>
        </w:rPr>
        <w:t xml:space="preserve">ivil </w:t>
      </w:r>
      <w:r w:rsidR="00C81F96">
        <w:rPr>
          <w:rFonts w:asciiTheme="minorHAnsi" w:eastAsiaTheme="minorHAnsi" w:hAnsiTheme="minorHAnsi" w:cstheme="minorBidi"/>
          <w:sz w:val="22"/>
          <w:szCs w:val="22"/>
          <w:lang w:val="en-US" w:eastAsia="en-US"/>
        </w:rPr>
        <w:t>S</w:t>
      </w:r>
      <w:r w:rsidRPr="00D51C80">
        <w:rPr>
          <w:rFonts w:asciiTheme="minorHAnsi" w:eastAsiaTheme="minorHAnsi" w:hAnsiTheme="minorHAnsi" w:cstheme="minorBidi"/>
          <w:sz w:val="22"/>
          <w:szCs w:val="22"/>
          <w:lang w:val="en-US" w:eastAsia="en-US"/>
        </w:rPr>
        <w:t xml:space="preserve">ociety </w:t>
      </w:r>
      <w:r w:rsidR="00C81F96">
        <w:rPr>
          <w:rFonts w:asciiTheme="minorHAnsi" w:eastAsiaTheme="minorHAnsi" w:hAnsiTheme="minorHAnsi" w:cstheme="minorBidi"/>
          <w:sz w:val="22"/>
          <w:szCs w:val="22"/>
          <w:lang w:val="en-US" w:eastAsia="en-US"/>
        </w:rPr>
        <w:t>O</w:t>
      </w:r>
      <w:r w:rsidRPr="00D51C80">
        <w:rPr>
          <w:rFonts w:asciiTheme="minorHAnsi" w:eastAsiaTheme="minorHAnsi" w:hAnsiTheme="minorHAnsi" w:cstheme="minorBidi"/>
          <w:sz w:val="22"/>
          <w:szCs w:val="22"/>
          <w:lang w:val="en-US" w:eastAsia="en-US"/>
        </w:rPr>
        <w:t xml:space="preserve">rganizations </w:t>
      </w:r>
      <w:r w:rsidR="003D611B">
        <w:rPr>
          <w:rFonts w:asciiTheme="minorHAnsi" w:eastAsiaTheme="minorHAnsi" w:hAnsiTheme="minorHAnsi" w:cstheme="minorBidi"/>
          <w:sz w:val="22"/>
          <w:szCs w:val="22"/>
          <w:lang w:val="en-US" w:eastAsia="en-US"/>
        </w:rPr>
        <w:t xml:space="preserve">(CSOs) </w:t>
      </w:r>
      <w:bookmarkStart w:id="0" w:name="_GoBack"/>
      <w:bookmarkEnd w:id="0"/>
      <w:r w:rsidRPr="00D51C80">
        <w:rPr>
          <w:rFonts w:asciiTheme="minorHAnsi" w:eastAsiaTheme="minorHAnsi" w:hAnsiTheme="minorHAnsi" w:cstheme="minorBidi"/>
          <w:sz w:val="22"/>
          <w:szCs w:val="22"/>
          <w:lang w:val="en-US" w:eastAsia="en-US"/>
        </w:rPr>
        <w:t>to obtain tools that allow them to manage according to their own principles and purposes.</w:t>
      </w:r>
    </w:p>
    <w:p w14:paraId="23E7E414" w14:textId="77777777" w:rsidR="006A2998" w:rsidRPr="00D51C80" w:rsidRDefault="003D611B"/>
    <w:sectPr w:rsidR="006A2998" w:rsidRPr="00D51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70D2C"/>
    <w:multiLevelType w:val="hybridMultilevel"/>
    <w:tmpl w:val="0F50D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25"/>
    <w:rsid w:val="001D5766"/>
    <w:rsid w:val="001E71AE"/>
    <w:rsid w:val="003D611B"/>
    <w:rsid w:val="00627B9B"/>
    <w:rsid w:val="00721C19"/>
    <w:rsid w:val="00893C25"/>
    <w:rsid w:val="00B352FC"/>
    <w:rsid w:val="00C81F96"/>
    <w:rsid w:val="00D51C80"/>
    <w:rsid w:val="00DC0EDA"/>
    <w:rsid w:val="00EA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9E92"/>
  <w15:chartTrackingRefBased/>
  <w15:docId w15:val="{83061942-9C6A-4226-82C2-040F7875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C25"/>
    <w:pPr>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styleId="Hyperlink">
    <w:name w:val="Hyperlink"/>
    <w:basedOn w:val="DefaultParagraphFont"/>
    <w:uiPriority w:val="99"/>
    <w:unhideWhenUsed/>
    <w:rsid w:val="00893C25"/>
    <w:rPr>
      <w:color w:val="0000FF"/>
      <w:u w:val="single"/>
    </w:rPr>
  </w:style>
  <w:style w:type="character" w:styleId="UnresolvedMention">
    <w:name w:val="Unresolved Mention"/>
    <w:basedOn w:val="DefaultParagraphFont"/>
    <w:uiPriority w:val="99"/>
    <w:semiHidden/>
    <w:unhideWhenUsed/>
    <w:rsid w:val="00893C25"/>
    <w:rPr>
      <w:color w:val="605E5C"/>
      <w:shd w:val="clear" w:color="auto" w:fill="E1DFDD"/>
    </w:rPr>
  </w:style>
  <w:style w:type="character" w:styleId="FollowedHyperlink">
    <w:name w:val="FollowedHyperlink"/>
    <w:basedOn w:val="DefaultParagraphFont"/>
    <w:uiPriority w:val="99"/>
    <w:semiHidden/>
    <w:unhideWhenUsed/>
    <w:rsid w:val="00D51C80"/>
    <w:rPr>
      <w:color w:val="954F72" w:themeColor="followedHyperlink"/>
      <w:u w:val="single"/>
    </w:rPr>
  </w:style>
  <w:style w:type="paragraph" w:styleId="ListParagraph">
    <w:name w:val="List Paragraph"/>
    <w:basedOn w:val="Normal"/>
    <w:uiPriority w:val="34"/>
    <w:qFormat/>
    <w:rsid w:val="00EA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lpartners.org/about/about-us" TargetMode="External"/><Relationship Id="rId3" Type="http://schemas.openxmlformats.org/officeDocument/2006/relationships/settings" Target="settings.xml"/><Relationship Id="rId7" Type="http://schemas.openxmlformats.org/officeDocument/2006/relationships/hyperlink" Target="https://evalpartners.org/evalg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quelclic.org" TargetMode="External"/><Relationship Id="rId5" Type="http://schemas.openxmlformats.org/officeDocument/2006/relationships/hyperlink" Target="http://www.wim-networ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364</Words>
  <Characters>2003</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Amariles</dc:creator>
  <cp:keywords/>
  <dc:description/>
  <cp:lastModifiedBy>Fabiola Amariles</cp:lastModifiedBy>
  <cp:revision>9</cp:revision>
  <dcterms:created xsi:type="dcterms:W3CDTF">2020-03-28T02:23:00Z</dcterms:created>
  <dcterms:modified xsi:type="dcterms:W3CDTF">2020-03-28T02:41:00Z</dcterms:modified>
</cp:coreProperties>
</file>